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0A" w:rsidRPr="00A8230A" w:rsidRDefault="00A8230A" w:rsidP="00A8230A">
      <w:pPr>
        <w:pStyle w:val="Overskrift1"/>
        <w:rPr>
          <w:rFonts w:eastAsia="Times New Roman"/>
          <w:smallCaps/>
        </w:rPr>
      </w:pPr>
      <w:proofErr w:type="spellStart"/>
      <w:r w:rsidRPr="00A8230A">
        <w:rPr>
          <w:rFonts w:eastAsia="Times New Roman"/>
          <w:smallCaps/>
        </w:rPr>
        <w:t>Bøger</w:t>
      </w:r>
      <w:proofErr w:type="spellEnd"/>
      <w:r w:rsidRPr="00A8230A">
        <w:rPr>
          <w:rFonts w:eastAsia="Times New Roman"/>
          <w:smallCaps/>
        </w:rPr>
        <w:t xml:space="preserve"> </w:t>
      </w:r>
      <w:proofErr w:type="spellStart"/>
      <w:r w:rsidRPr="00A8230A">
        <w:rPr>
          <w:rFonts w:eastAsia="Times New Roman"/>
          <w:smallCaps/>
        </w:rPr>
        <w:t>modtaget</w:t>
      </w:r>
      <w:proofErr w:type="spellEnd"/>
      <w:r w:rsidRPr="00A8230A">
        <w:rPr>
          <w:rFonts w:eastAsia="Times New Roman"/>
          <w:smallCaps/>
        </w:rPr>
        <w:t xml:space="preserve"> </w:t>
      </w:r>
      <w:proofErr w:type="spellStart"/>
      <w:r w:rsidRPr="00A8230A">
        <w:rPr>
          <w:rFonts w:eastAsia="Times New Roman"/>
          <w:smallCaps/>
        </w:rPr>
        <w:t>til</w:t>
      </w:r>
      <w:proofErr w:type="spellEnd"/>
      <w:r w:rsidRPr="00A8230A">
        <w:rPr>
          <w:rFonts w:eastAsia="Times New Roman"/>
          <w:smallCaps/>
        </w:rPr>
        <w:t xml:space="preserve"> </w:t>
      </w:r>
      <w:proofErr w:type="spellStart"/>
      <w:r w:rsidRPr="00A8230A">
        <w:rPr>
          <w:rFonts w:eastAsia="Times New Roman"/>
          <w:smallCaps/>
        </w:rPr>
        <w:t>anmeldelse</w:t>
      </w:r>
      <w:proofErr w:type="spellEnd"/>
    </w:p>
    <w:p w:rsidR="00A8230A" w:rsidRDefault="00A8230A"/>
    <w:tbl>
      <w:tblPr>
        <w:tblStyle w:val="Almindeligtabel3"/>
        <w:tblW w:w="9360" w:type="dxa"/>
        <w:tblLook w:val="04A0" w:firstRow="1" w:lastRow="0" w:firstColumn="1" w:lastColumn="0" w:noHBand="0" w:noVBand="1"/>
      </w:tblPr>
      <w:tblGrid>
        <w:gridCol w:w="3634"/>
        <w:gridCol w:w="912"/>
        <w:gridCol w:w="132"/>
        <w:gridCol w:w="4682"/>
      </w:tblGrid>
      <w:tr w:rsidR="00A8230A" w:rsidRPr="00A8230A" w:rsidTr="00A82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A8230A">
              <w:rPr>
                <w:rFonts w:ascii="Calibri" w:eastAsia="Times New Roman" w:hAnsi="Calibri" w:cs="Calibri"/>
                <w:color w:val="000000"/>
                <w:u w:val="single"/>
              </w:rPr>
              <w:t>Forfatter</w:t>
            </w:r>
          </w:p>
        </w:tc>
        <w:tc>
          <w:tcPr>
            <w:tcW w:w="1044" w:type="dxa"/>
            <w:gridSpan w:val="2"/>
            <w:noWrap/>
            <w:hideMark/>
          </w:tcPr>
          <w:p w:rsidR="00A8230A" w:rsidRPr="00A8230A" w:rsidRDefault="00A8230A" w:rsidP="00A823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A8230A">
              <w:rPr>
                <w:rFonts w:ascii="Calibri" w:eastAsia="Times New Roman" w:hAnsi="Calibri" w:cs="Calibri"/>
                <w:color w:val="000000"/>
                <w:u w:val="single"/>
              </w:rPr>
              <w:t>Årstal</w:t>
            </w:r>
          </w:p>
        </w:tc>
        <w:tc>
          <w:tcPr>
            <w:tcW w:w="4682" w:type="dxa"/>
            <w:noWrap/>
            <w:hideMark/>
          </w:tcPr>
          <w:p w:rsidR="00A8230A" w:rsidRPr="00A8230A" w:rsidRDefault="00A8230A" w:rsidP="00A823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A8230A">
              <w:rPr>
                <w:rFonts w:ascii="Calibri" w:eastAsia="Times New Roman" w:hAnsi="Calibri" w:cs="Calibri"/>
                <w:color w:val="000000"/>
                <w:u w:val="single"/>
              </w:rPr>
              <w:t>Info</w:t>
            </w:r>
          </w:p>
        </w:tc>
      </w:tr>
      <w:tr w:rsidR="00A8230A" w:rsidRPr="00A3717B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3717B" w:rsidP="00A8230A">
            <w:pPr>
              <w:spacing w:after="6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Wingender, Nete Balslev, Anders Møller, Aske Juul Lassen, Kamilla Nørtoft Og Tenna Jensen (Red.)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2019</w:t>
            </w:r>
            <w:bookmarkStart w:id="0" w:name="_GoBack"/>
            <w:bookmarkEnd w:id="0"/>
          </w:p>
        </w:tc>
        <w:tc>
          <w:tcPr>
            <w:tcW w:w="4814" w:type="dxa"/>
            <w:gridSpan w:val="2"/>
            <w:noWrap/>
            <w:hideMark/>
          </w:tcPr>
          <w:p w:rsidR="00A3717B" w:rsidRPr="00A8230A" w:rsidRDefault="00A3717B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Gammel i København: Liv og livsvilkår 1891-2018. Frederiksberg: Frydenlund Academic.</w:t>
            </w:r>
          </w:p>
        </w:tc>
      </w:tr>
      <w:tr w:rsidR="00A3717B" w:rsidRPr="00A3717B" w:rsidTr="00A823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</w:tcPr>
          <w:p w:rsidR="00A3717B" w:rsidRPr="00A8230A" w:rsidRDefault="00A3717B" w:rsidP="00A8230A">
            <w:pPr>
              <w:spacing w:after="60"/>
              <w:rPr>
                <w:rFonts w:ascii="Calibri" w:eastAsia="Times New Roman" w:hAnsi="Calibri" w:cs="Calibri"/>
                <w:color w:val="000000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/>
              </w:rPr>
              <w:t>Blok, anders og carsten bagge laustsen (red.)</w:t>
            </w:r>
          </w:p>
        </w:tc>
        <w:tc>
          <w:tcPr>
            <w:tcW w:w="912" w:type="dxa"/>
            <w:noWrap/>
          </w:tcPr>
          <w:p w:rsidR="00A3717B" w:rsidRPr="00A3717B" w:rsidRDefault="00A3717B" w:rsidP="00A82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/>
              </w:rPr>
              <w:t>2019</w:t>
            </w:r>
          </w:p>
        </w:tc>
        <w:tc>
          <w:tcPr>
            <w:tcW w:w="4814" w:type="dxa"/>
            <w:gridSpan w:val="2"/>
            <w:noWrap/>
          </w:tcPr>
          <w:p w:rsidR="00A3717B" w:rsidRPr="00A8230A" w:rsidRDefault="00A3717B" w:rsidP="00A8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/>
              </w:rPr>
              <w:t>Sociologiens Problemer: En Grundbog. Hans Reitzels Forlag.</w:t>
            </w:r>
          </w:p>
        </w:tc>
      </w:tr>
      <w:tr w:rsidR="00A3717B" w:rsidRPr="00A3717B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</w:tcPr>
          <w:p w:rsidR="00A3717B" w:rsidRPr="00A3717B" w:rsidRDefault="00A3717B" w:rsidP="00A8230A">
            <w:pPr>
              <w:spacing w:after="6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3717B">
              <w:rPr>
                <w:rFonts w:ascii="Calibri" w:eastAsia="Times New Roman" w:hAnsi="Calibri" w:cs="Calibri"/>
                <w:color w:val="000000"/>
                <w:lang w:val="da-DK"/>
              </w:rPr>
              <w:t>Collin, finn, david budtz pedersen og frederik stj</w:t>
            </w:r>
            <w:r>
              <w:rPr>
                <w:rFonts w:ascii="Calibri" w:eastAsia="Times New Roman" w:hAnsi="Calibri" w:cs="Calibri"/>
                <w:color w:val="000000"/>
                <w:lang w:val="da-DK"/>
              </w:rPr>
              <w:t>ernfelt</w:t>
            </w:r>
          </w:p>
        </w:tc>
        <w:tc>
          <w:tcPr>
            <w:tcW w:w="912" w:type="dxa"/>
            <w:noWrap/>
          </w:tcPr>
          <w:p w:rsidR="00A3717B" w:rsidRPr="00A3717B" w:rsidRDefault="00A3717B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/>
              </w:rPr>
              <w:t>2019</w:t>
            </w:r>
          </w:p>
        </w:tc>
        <w:tc>
          <w:tcPr>
            <w:tcW w:w="4814" w:type="dxa"/>
            <w:gridSpan w:val="2"/>
            <w:noWrap/>
          </w:tcPr>
          <w:p w:rsidR="00A3717B" w:rsidRPr="00A3717B" w:rsidRDefault="00A3717B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/>
              </w:rPr>
              <w:t>Menneskebilleder: Et analyseredskab. Hans Reitzels Forlag.</w:t>
            </w:r>
          </w:p>
        </w:tc>
      </w:tr>
      <w:tr w:rsidR="00A8230A" w:rsidRPr="00A3717B" w:rsidTr="00A823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3717B" w:rsidP="00A8230A">
            <w:pPr>
              <w:spacing w:after="60"/>
              <w:rPr>
                <w:rFonts w:ascii="Calibri" w:eastAsia="Times New Roman" w:hAnsi="Calibri" w:cs="Calibri"/>
                <w:color w:val="000000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/>
              </w:rPr>
              <w:t>Bundgaard, Helle, Hanne Overgaard Mogensen og cecilie rubow (red.)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</w:t>
            </w:r>
            <w:r w:rsidR="00A3717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3717B" w:rsidRDefault="00A3717B" w:rsidP="00A8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3717B">
              <w:rPr>
                <w:rFonts w:ascii="Calibri" w:eastAsia="Times New Roman" w:hAnsi="Calibri" w:cs="Calibri"/>
                <w:color w:val="000000"/>
                <w:lang w:val="da-DK"/>
              </w:rPr>
              <w:t>Antropologiske Projekter: En Grundbog. Samfundslitteratur.</w:t>
            </w:r>
          </w:p>
        </w:tc>
      </w:tr>
      <w:tr w:rsidR="00A8230A" w:rsidRPr="00A3717B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Svane, Marie-Louise &amp; Maj Skibstrup (eds.).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 xml:space="preserve">Det fortælles i Istanbul. Aarhus: Forlaget Klim. </w:t>
            </w:r>
          </w:p>
        </w:tc>
      </w:tr>
      <w:tr w:rsidR="00A8230A" w:rsidRPr="00A3717B" w:rsidTr="00A823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Kampmann, Jan, Kim Rasmussen og Hanne Warming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Interview med Børn. København: Hans Reitzels Forlag.</w:t>
            </w:r>
          </w:p>
        </w:tc>
      </w:tr>
      <w:tr w:rsidR="00A8230A" w:rsidRPr="00A8230A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Launsø, Laila, Olaf Rieper, Leif Olsen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 xml:space="preserve">Forskning om og med mennesker.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Købehavn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Munksgaard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A8230A" w:rsidRPr="00A8230A" w:rsidTr="00A823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Schackt, Jon.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Slektskap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 xml:space="preserve">, familie og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kjønn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 xml:space="preserve">: Antropologiske perspektiver. </w:t>
            </w:r>
            <w:r w:rsidRPr="00A8230A">
              <w:rPr>
                <w:rFonts w:ascii="Calibri" w:eastAsia="Times New Roman" w:hAnsi="Calibri" w:cs="Calibri"/>
                <w:color w:val="000000"/>
              </w:rPr>
              <w:t xml:space="preserve">Oslo: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Cappellen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Damm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Akademisk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A8230A" w:rsidRPr="00A8230A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Willert, Hanne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 xml:space="preserve">Børns liv og arbejde - i 1800-tallets landbosamfund. </w:t>
            </w:r>
            <w:r w:rsidRPr="00A8230A">
              <w:rPr>
                <w:rFonts w:ascii="Calibri" w:eastAsia="Times New Roman" w:hAnsi="Calibri" w:cs="Calibri"/>
                <w:color w:val="000000"/>
              </w:rPr>
              <w:t xml:space="preserve">Frederiksberg C: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Frydenlund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A8230A" w:rsidRPr="00A8230A" w:rsidTr="00A823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Richards, Paul &amp; PERRI 6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2017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 xml:space="preserve">Mary Douglas: Understanding Social Thought and Conflict. New York; Oxford: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Berghahn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 Books. </w:t>
            </w:r>
          </w:p>
        </w:tc>
      </w:tr>
      <w:tr w:rsidR="00A8230A" w:rsidRPr="00A3717B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Vetlesen, Arne Johan og Rasmus Willig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Hvad skal vi svare? København: Hans Reitzels Forlag.</w:t>
            </w:r>
          </w:p>
        </w:tc>
      </w:tr>
      <w:tr w:rsidR="00A8230A" w:rsidRPr="00A3717B" w:rsidTr="00A823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Christensen, Søren; Astrid P. Jespersen, Signe Mellemgaard og Marie Sandberg (red)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 xml:space="preserve">Kultur som Praksis: Etnologiske perspektiver på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indivudalitet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 xml:space="preserve"> og fællesskab, kultur og historie</w:t>
            </w:r>
          </w:p>
        </w:tc>
      </w:tr>
      <w:tr w:rsidR="00A8230A" w:rsidRPr="00A8230A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Dalsgaard, Steffen og Morten Nielsen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 xml:space="preserve">Time and the field. New York: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Berghan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 Books</w:t>
            </w:r>
          </w:p>
        </w:tc>
      </w:tr>
      <w:tr w:rsidR="00A8230A" w:rsidRPr="00A8230A" w:rsidTr="00A823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Hastrup, Kirsten og Frida Hastrup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Waterworlds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: Anthropology in Fluid Environments. New York: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Berghan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 Books</w:t>
            </w:r>
          </w:p>
        </w:tc>
      </w:tr>
      <w:tr w:rsidR="00A8230A" w:rsidRPr="00A3717B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Petersen, Anders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 xml:space="preserve">Præstationssamfundet.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Københanv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: Hans Reitzels Forlag</w:t>
            </w:r>
          </w:p>
        </w:tc>
      </w:tr>
      <w:tr w:rsidR="00A8230A" w:rsidRPr="00A3717B" w:rsidTr="00A823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Willig, Rasmus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Afvæbnet Kritik. København: Hans Reitzels Forlag.</w:t>
            </w:r>
          </w:p>
        </w:tc>
      </w:tr>
      <w:tr w:rsidR="00A8230A" w:rsidRPr="00A8230A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Amit, Vered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 xml:space="preserve">Thinking through sociality: An Anthropological Interrogation of Key concepts. New York: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Berghan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 Books</w:t>
            </w:r>
          </w:p>
        </w:tc>
      </w:tr>
      <w:tr w:rsidR="00A8230A" w:rsidRPr="00A8230A" w:rsidTr="00A823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Dilley, Roy og Thomas G. Kirsch. 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 xml:space="preserve">Regimes of Ignorance: Anthropological Perspectives on the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produciton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 and Reproduction of Non-knowledge. New York: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Berghan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 Books</w:t>
            </w:r>
          </w:p>
        </w:tc>
      </w:tr>
      <w:tr w:rsidR="00A8230A" w:rsidRPr="00A8230A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Gudmand-Høyer, Marius, Sverre Raffnsøe og Morten Raffnsøe-Møller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 xml:space="preserve">Den Humane vending. En antologi. </w:t>
            </w:r>
            <w:r w:rsidRPr="00A8230A">
              <w:rPr>
                <w:rFonts w:ascii="Calibri" w:eastAsia="Times New Roman" w:hAnsi="Calibri" w:cs="Calibri"/>
                <w:color w:val="000000"/>
              </w:rPr>
              <w:t xml:space="preserve">Aarhus: Arhus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Universitetsforlag</w:t>
            </w:r>
            <w:proofErr w:type="spellEnd"/>
          </w:p>
        </w:tc>
      </w:tr>
      <w:tr w:rsidR="00A8230A" w:rsidRPr="00A8230A" w:rsidTr="00A823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Liisberg, Sune, Esther Oluffa Pedersen og Anne Line Dalsgård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 xml:space="preserve">Anthropology and Philosophy: Dialogues on Trust and Hope. New York: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Berghan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 Book</w:t>
            </w:r>
          </w:p>
        </w:tc>
      </w:tr>
      <w:tr w:rsidR="00A8230A" w:rsidRPr="00A8230A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Møller, Jane Ege, Søren S. E. Bengtsen og Karen P. Munk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 xml:space="preserve">Metodefetichisme: Kvalitativ metode på afveje? </w:t>
            </w:r>
            <w:r w:rsidRPr="00A8230A">
              <w:rPr>
                <w:rFonts w:ascii="Calibri" w:eastAsia="Times New Roman" w:hAnsi="Calibri" w:cs="Calibri"/>
                <w:color w:val="000000"/>
              </w:rPr>
              <w:t xml:space="preserve">Aarhus: Arhus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Universitetsforlag</w:t>
            </w:r>
            <w:proofErr w:type="spellEnd"/>
          </w:p>
        </w:tc>
      </w:tr>
      <w:tr w:rsidR="00A8230A" w:rsidRPr="00A8230A" w:rsidTr="00A823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Schiller, Nina Glick og Andrew Irving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 xml:space="preserve">Whose Cosmopolitanism? Critical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persepctives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, relationalities and discontents. New York: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Berghan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 Books</w:t>
            </w:r>
          </w:p>
        </w:tc>
      </w:tr>
      <w:tr w:rsidR="00A8230A" w:rsidRPr="00A8230A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Xie, Yuanyuan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 xml:space="preserve">Ecological Migrants: The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relication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 of China's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Ewenki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 reindeer herders. New York: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Berghan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 books</w:t>
            </w:r>
          </w:p>
        </w:tc>
      </w:tr>
      <w:tr w:rsidR="00A8230A" w:rsidRPr="00A8230A" w:rsidTr="00A823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Dalsgård, Anne Line, Martin Demant Frederiksen, Susanne Højlund og Lotte Meinert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Ethnographies of youth and temporality: time and objectified</w:t>
            </w:r>
          </w:p>
        </w:tc>
      </w:tr>
      <w:tr w:rsidR="00A8230A" w:rsidRPr="00A3717B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Liversage, Anika og Mikkel Rytter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Ægteskab og migration. Aarhus: Aarhus Universitetsforlag</w:t>
            </w:r>
          </w:p>
        </w:tc>
      </w:tr>
      <w:tr w:rsidR="00A8230A" w:rsidRPr="00A3717B" w:rsidTr="00A823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Tanggaards, Lene, Frederik Thuesen og Kathrine Vitus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 xml:space="preserve">Konklift i </w:t>
            </w:r>
            <w:r w:rsidR="00D04D86">
              <w:rPr>
                <w:rFonts w:ascii="Calibri" w:eastAsia="Times New Roman" w:hAnsi="Calibri" w:cs="Calibri"/>
                <w:color w:val="000000"/>
                <w:lang w:val="da-DK"/>
              </w:rPr>
              <w:t xml:space="preserve">kvalitative studier. Købehavn: </w:t>
            </w:r>
            <w:proofErr w:type="spellStart"/>
            <w:r w:rsidR="00D04D86">
              <w:rPr>
                <w:rFonts w:ascii="Calibri" w:eastAsia="Times New Roman" w:hAnsi="Calibri" w:cs="Calibri"/>
                <w:color w:val="000000"/>
                <w:lang w:val="da-DK"/>
              </w:rPr>
              <w:t>H</w:t>
            </w: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anz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 xml:space="preserve"> Reitzels Forlag. </w:t>
            </w:r>
          </w:p>
        </w:tc>
      </w:tr>
      <w:tr w:rsidR="00A8230A" w:rsidRPr="00A8230A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 xml:space="preserve">Brænder, Morten; Chrstoffer Kølvraa og Carsten Bagge Laustsen 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Samfundsvidenskabelig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Tekstanalyse</w:t>
            </w:r>
            <w:proofErr w:type="spellEnd"/>
          </w:p>
        </w:tc>
      </w:tr>
      <w:tr w:rsidR="00A8230A" w:rsidRPr="00A8230A" w:rsidTr="00A823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Sjørslev, Inger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 xml:space="preserve">Ting: I nære og fjerne verdener. </w:t>
            </w:r>
            <w:r w:rsidRPr="00A8230A">
              <w:rPr>
                <w:rFonts w:ascii="Calibri" w:eastAsia="Times New Roman" w:hAnsi="Calibri" w:cs="Calibri"/>
                <w:color w:val="000000"/>
              </w:rPr>
              <w:t xml:space="preserve">Aarhus: Aarhus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Universitetsforlag</w:t>
            </w:r>
            <w:proofErr w:type="spellEnd"/>
          </w:p>
        </w:tc>
      </w:tr>
      <w:tr w:rsidR="00A8230A" w:rsidRPr="00A3717B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Willig, Rasmus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 xml:space="preserve">Kritikkens U-vending. Købehavn: Hans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Retizels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 xml:space="preserve"> Forlag</w:t>
            </w:r>
          </w:p>
        </w:tc>
      </w:tr>
      <w:tr w:rsidR="00A8230A" w:rsidRPr="00A8230A" w:rsidTr="00A823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Enevolden, Thyge og Erling Jelsøe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 xml:space="preserve">Tværvidenskab i teori og praksis.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København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: Hans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Reitzels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Forlag</w:t>
            </w:r>
            <w:proofErr w:type="spellEnd"/>
          </w:p>
        </w:tc>
      </w:tr>
      <w:tr w:rsidR="00A8230A" w:rsidRPr="00A8230A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Pedersen, Inge Kryger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 xml:space="preserve">Kampen med Kroppen: alternative behandling i et bruger- og samfundsperspektiv. </w:t>
            </w:r>
            <w:r w:rsidRPr="00A8230A">
              <w:rPr>
                <w:rFonts w:ascii="Calibri" w:eastAsia="Times New Roman" w:hAnsi="Calibri" w:cs="Calibri"/>
                <w:color w:val="000000"/>
              </w:rPr>
              <w:t xml:space="preserve">Aarhus: Arhus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Universitetsforlag</w:t>
            </w:r>
            <w:proofErr w:type="spellEnd"/>
          </w:p>
        </w:tc>
      </w:tr>
      <w:tr w:rsidR="00A8230A" w:rsidRPr="00A3717B" w:rsidTr="00A823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Pedersen, Ove K.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Konkurrence Staten. København: Hans Reitzels Forlag.</w:t>
            </w:r>
          </w:p>
        </w:tc>
      </w:tr>
      <w:tr w:rsidR="00A8230A" w:rsidRPr="00A3717B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Øllgaard, Jørgen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Paradisvænget: Småborgeren og det småborgerlige</w:t>
            </w:r>
          </w:p>
        </w:tc>
      </w:tr>
      <w:tr w:rsidR="00A8230A" w:rsidRPr="00A8230A" w:rsidTr="00A823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Barnard, Alan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Social Anthropology and Human Origins</w:t>
            </w:r>
          </w:p>
        </w:tc>
      </w:tr>
      <w:tr w:rsidR="00A8230A" w:rsidRPr="00A8230A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Daniel Miller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Tales from Facebook</w:t>
            </w:r>
          </w:p>
        </w:tc>
      </w:tr>
      <w:tr w:rsidR="00A8230A" w:rsidRPr="00A3717B" w:rsidTr="00A823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Pedersen, Marianne Holm &amp; Mikkel Rytter (red)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Islam og muslimer i Danmark</w:t>
            </w:r>
          </w:p>
        </w:tc>
      </w:tr>
      <w:tr w:rsidR="00A8230A" w:rsidRPr="00A8230A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Mosse, David (ed)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 xml:space="preserve">Adventures in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Aidland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>: The Anthropology of Professionals in International Development</w:t>
            </w:r>
          </w:p>
        </w:tc>
      </w:tr>
      <w:tr w:rsidR="00A8230A" w:rsidRPr="00A8230A" w:rsidTr="00A823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Greve, Bent (red)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 xml:space="preserve">Grundbog i Social videnskab: 4 Perspektiver.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København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Samfundsvidenskaberne</w:t>
            </w:r>
            <w:proofErr w:type="spellEnd"/>
          </w:p>
        </w:tc>
      </w:tr>
      <w:tr w:rsidR="00A8230A" w:rsidRPr="00A8230A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lastRenderedPageBreak/>
              <w:t>Boltanski, Luc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Pragmatisk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sociologi</w:t>
            </w:r>
            <w:proofErr w:type="spellEnd"/>
          </w:p>
        </w:tc>
      </w:tr>
      <w:tr w:rsidR="00A8230A" w:rsidRPr="00A8230A" w:rsidTr="00A823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Hemmersam, Flemming; Astrid Jespersen og Lene Otto (red)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Kulturelle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 Processer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 Europa</w:t>
            </w:r>
          </w:p>
        </w:tc>
      </w:tr>
      <w:tr w:rsidR="00A8230A" w:rsidRPr="00A8230A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Fredrickson, George M.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Racisme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: I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historisk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perspektiv</w:t>
            </w:r>
            <w:proofErr w:type="spellEnd"/>
          </w:p>
        </w:tc>
      </w:tr>
      <w:tr w:rsidR="00A8230A" w:rsidRPr="00A3717B" w:rsidTr="00A823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Levine, Peter A.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Den tavse stemme: Hvordan kroppen sprog kan oplæse traumer og skabe velvære (to eksemplarer)</w:t>
            </w:r>
          </w:p>
        </w:tc>
      </w:tr>
      <w:tr w:rsidR="00A8230A" w:rsidRPr="00A3717B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Roepstorff, Anne K.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CSR: Virksomheders Sociale Ansvar som Begreb og Praksis</w:t>
            </w:r>
          </w:p>
        </w:tc>
      </w:tr>
      <w:tr w:rsidR="00A8230A" w:rsidRPr="00A8230A" w:rsidTr="00A823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Espen Jerlang (red)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Sociologiske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tænkere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: Et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tekstudvalg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A8230A" w:rsidRPr="00A8230A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Meinert, Lotte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Hopes in friction: Schooling, Health and Everyday Life in Uganda</w:t>
            </w:r>
          </w:p>
        </w:tc>
      </w:tr>
      <w:tr w:rsidR="00A8230A" w:rsidRPr="00A8230A" w:rsidTr="00A823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Schelepern Johansen, Katrine; Kathrine Louise Bro Ludvigsen &amp; Helle Schjellerup Nielsen (red)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Hverdagspraksis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 social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arbejde</w:t>
            </w:r>
            <w:proofErr w:type="spellEnd"/>
          </w:p>
        </w:tc>
      </w:tr>
      <w:tr w:rsidR="00A8230A" w:rsidRPr="00A8230A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Smith, Gina Gertrud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Challenges to Village Sufism in Senegal</w:t>
            </w:r>
          </w:p>
        </w:tc>
      </w:tr>
      <w:tr w:rsidR="00A8230A" w:rsidRPr="00A3717B" w:rsidTr="00A823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Sørensen, Anne Scott; Ole Martin Hoystad, Erling Bjurström og Halvard Vike (red)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Nye Kulturstudier: teorier og temaer</w:t>
            </w:r>
          </w:p>
        </w:tc>
      </w:tr>
      <w:tr w:rsidR="00A8230A" w:rsidRPr="00A8230A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Olwig, Karen Fog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230A">
              <w:rPr>
                <w:rFonts w:ascii="Calibri" w:eastAsia="Times New Roman" w:hAnsi="Calibri" w:cs="Calibri"/>
                <w:color w:val="000000"/>
              </w:rPr>
              <w:t>Carribbean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</w:rPr>
              <w:t xml:space="preserve"> Journeys: An Ethnography of Migration and Home in Three family networks</w:t>
            </w:r>
          </w:p>
        </w:tc>
      </w:tr>
      <w:tr w:rsidR="00A8230A" w:rsidRPr="00A8230A" w:rsidTr="00A823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Graver, Mikael (ed)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Exploring Ethnic Diversity in Burma</w:t>
            </w:r>
          </w:p>
        </w:tc>
      </w:tr>
      <w:tr w:rsidR="00A8230A" w:rsidRPr="00A3717B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 xml:space="preserve"> Bloch, Charlotte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 xml:space="preserve">Passion og Paranoia: Følelser og følelseskultur i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Akademia</w:t>
            </w:r>
            <w:proofErr w:type="spellEnd"/>
          </w:p>
        </w:tc>
      </w:tr>
      <w:tr w:rsidR="00A8230A" w:rsidRPr="00A3717B" w:rsidTr="00A823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Jespersen, Astrid; Marie Riegels Melchior og Marie Sandberg (red)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 xml:space="preserve">Verden over: En introduktion til stats- og livsformsteorien og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desn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 xml:space="preserve"> aktuelle </w:t>
            </w:r>
            <w:proofErr w:type="spellStart"/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>anveldelse</w:t>
            </w:r>
            <w:proofErr w:type="spellEnd"/>
            <w:r w:rsidRPr="00A8230A">
              <w:rPr>
                <w:rFonts w:ascii="Calibri" w:eastAsia="Times New Roman" w:hAnsi="Calibri" w:cs="Calibri"/>
                <w:color w:val="000000"/>
                <w:lang w:val="da-DK"/>
              </w:rPr>
              <w:t xml:space="preserve"> i etnologien</w:t>
            </w:r>
          </w:p>
        </w:tc>
      </w:tr>
      <w:tr w:rsidR="00A8230A" w:rsidRPr="00A8230A" w:rsidTr="00A8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noWrap/>
            <w:hideMark/>
          </w:tcPr>
          <w:p w:rsidR="00A8230A" w:rsidRPr="00A8230A" w:rsidRDefault="00A8230A" w:rsidP="00A8230A">
            <w:pPr>
              <w:spacing w:after="6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Bouget, Mary &amp; Nuno Porto (eds)</w:t>
            </w:r>
          </w:p>
        </w:tc>
        <w:tc>
          <w:tcPr>
            <w:tcW w:w="912" w:type="dxa"/>
            <w:noWrap/>
            <w:hideMark/>
          </w:tcPr>
          <w:p w:rsidR="00A8230A" w:rsidRPr="00A8230A" w:rsidRDefault="00A8230A" w:rsidP="00A823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4814" w:type="dxa"/>
            <w:gridSpan w:val="2"/>
            <w:noWrap/>
            <w:hideMark/>
          </w:tcPr>
          <w:p w:rsidR="00A8230A" w:rsidRPr="00A8230A" w:rsidRDefault="00A8230A" w:rsidP="00A82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8230A">
              <w:rPr>
                <w:rFonts w:ascii="Calibri" w:eastAsia="Times New Roman" w:hAnsi="Calibri" w:cs="Calibri"/>
                <w:color w:val="000000"/>
              </w:rPr>
              <w:t>Science, Magic and Religion: The Ritual Processes of Museum Magic</w:t>
            </w:r>
          </w:p>
        </w:tc>
      </w:tr>
    </w:tbl>
    <w:p w:rsidR="0073481D" w:rsidRDefault="0073481D"/>
    <w:sectPr w:rsidR="007348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0A"/>
    <w:rsid w:val="000443B2"/>
    <w:rsid w:val="004C5DE5"/>
    <w:rsid w:val="006576BA"/>
    <w:rsid w:val="0073481D"/>
    <w:rsid w:val="00804BE1"/>
    <w:rsid w:val="00A3717B"/>
    <w:rsid w:val="00A8230A"/>
    <w:rsid w:val="00D04D86"/>
    <w:rsid w:val="00F4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4714"/>
  <w15:chartTrackingRefBased/>
  <w15:docId w15:val="{E17FA004-22C5-458B-849A-449A836F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82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Almindeligtabel3">
    <w:name w:val="Plain Table 3"/>
    <w:basedOn w:val="Tabel-Normal"/>
    <w:uiPriority w:val="43"/>
    <w:rsid w:val="00A823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A823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4872</Characters>
  <Application>Microsoft Office Word</Application>
  <DocSecurity>0</DocSecurity>
  <Lines>40</Lines>
  <Paragraphs>11</Paragraphs>
  <ScaleCrop>false</ScaleCrop>
  <Company>SUND - KU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Elizabeth F v S Musaeus</dc:creator>
  <cp:keywords/>
  <dc:description/>
  <cp:lastModifiedBy>michelle</cp:lastModifiedBy>
  <cp:revision>2</cp:revision>
  <dcterms:created xsi:type="dcterms:W3CDTF">2020-01-03T12:02:00Z</dcterms:created>
  <dcterms:modified xsi:type="dcterms:W3CDTF">2020-01-03T12:02:00Z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